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7F3BA8F8" w:rsidR="00397E28" w:rsidRPr="003C7BBE" w:rsidRDefault="00653788" w:rsidP="00397E28">
      <w:pPr>
        <w:spacing w:after="0" w:line="240" w:lineRule="auto"/>
        <w:jc w:val="center"/>
        <w:rPr>
          <w:rFonts w:ascii="Arial" w:hAnsi="Arial" w:cs="Arial"/>
          <w:b/>
          <w:sz w:val="48"/>
          <w:szCs w:val="48"/>
          <w:highlight w:val="yellow"/>
        </w:rPr>
      </w:pPr>
      <w:bookmarkStart w:id="0" w:name="_GoBack"/>
      <w:r>
        <w:rPr>
          <w:rFonts w:ascii="Arial" w:hAnsi="Arial" w:cs="Arial"/>
          <w:b/>
          <w:sz w:val="48"/>
          <w:szCs w:val="48"/>
          <w:lang w:val="es-MX"/>
        </w:rPr>
        <w:t>NOTARIA ÚNICA DE ZAMBRANO</w:t>
      </w:r>
      <w:bookmarkEnd w:id="0"/>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894D65">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385AF4B3"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653788">
        <w:rPr>
          <w:rFonts w:ascii="Arial" w:hAnsi="Arial" w:cs="Arial"/>
          <w:b/>
          <w:noProof/>
          <w:sz w:val="24"/>
          <w:szCs w:val="24"/>
        </w:rPr>
        <w:t>NOTARIA ÚNICA DE ZAMBRANO</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2141B557"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653788">
        <w:rPr>
          <w:rFonts w:ascii="Arial" w:hAnsi="Arial" w:cs="Arial"/>
          <w:b/>
          <w:noProof/>
          <w:sz w:val="24"/>
          <w:szCs w:val="24"/>
        </w:rPr>
        <w:t>NOTARIA ÚNICA DE ZAMBRANO</w:t>
      </w:r>
      <w:r w:rsidR="009245A5">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653788">
        <w:rPr>
          <w:rFonts w:ascii="Arial" w:hAnsi="Arial" w:cs="Arial"/>
          <w:b/>
          <w:noProof/>
          <w:sz w:val="24"/>
          <w:szCs w:val="24"/>
        </w:rPr>
        <w:t>NOTARIA ÚNICA DE ZAMBRANO</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6A0BBB30" w:rsidR="000B5711" w:rsidRDefault="000B5711" w:rsidP="00C32F2A">
      <w:pPr>
        <w:spacing w:line="360" w:lineRule="auto"/>
        <w:jc w:val="both"/>
        <w:rPr>
          <w:rFonts w:ascii="Arial" w:hAnsi="Arial" w:cs="Arial"/>
          <w:sz w:val="24"/>
          <w:szCs w:val="24"/>
        </w:rPr>
      </w:pPr>
    </w:p>
    <w:p w14:paraId="5F191087" w14:textId="5F9C010E" w:rsidR="009245A5" w:rsidRDefault="009245A5" w:rsidP="00C32F2A">
      <w:pPr>
        <w:spacing w:line="360" w:lineRule="auto"/>
        <w:jc w:val="both"/>
        <w:rPr>
          <w:rFonts w:ascii="Arial" w:hAnsi="Arial" w:cs="Arial"/>
          <w:sz w:val="24"/>
          <w:szCs w:val="24"/>
        </w:rPr>
      </w:pPr>
    </w:p>
    <w:p w14:paraId="7EE15325" w14:textId="77777777" w:rsidR="009245A5" w:rsidRPr="00D06859" w:rsidRDefault="009245A5"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709E5290"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653788">
        <w:rPr>
          <w:rFonts w:ascii="Arial" w:hAnsi="Arial" w:cs="Arial"/>
          <w:b/>
          <w:noProof/>
          <w:sz w:val="24"/>
          <w:szCs w:val="24"/>
        </w:rPr>
        <w:t>NOTARIA ÚNICA DE ZAMBRANO</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15EDFACA"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653788">
        <w:rPr>
          <w:rFonts w:ascii="Arial" w:hAnsi="Arial" w:cs="Arial"/>
          <w:b/>
          <w:noProof/>
          <w:sz w:val="24"/>
          <w:szCs w:val="24"/>
        </w:rPr>
        <w:t>NOTARIA ÚNICA DE ZAMBRANO</w:t>
      </w:r>
      <w:r w:rsidR="009245A5">
        <w:rPr>
          <w:rFonts w:ascii="Arial" w:hAnsi="Arial" w:cs="Arial"/>
          <w:b/>
          <w:noProof/>
          <w:sz w:val="24"/>
          <w:szCs w:val="24"/>
        </w:rPr>
        <w:t>,</w:t>
      </w:r>
      <w:r w:rsidR="009245A5"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4A8685C6"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653788">
        <w:rPr>
          <w:rFonts w:ascii="Arial" w:hAnsi="Arial" w:cs="Arial"/>
          <w:b/>
          <w:noProof/>
          <w:sz w:val="24"/>
          <w:szCs w:val="24"/>
        </w:rPr>
        <w:t>NOTARIA ÚNICA DE ZAMBRANO</w:t>
      </w:r>
      <w:r w:rsidR="009245A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590D2B05"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653788">
        <w:rPr>
          <w:rFonts w:ascii="Arial" w:hAnsi="Arial" w:cs="Arial"/>
          <w:b/>
          <w:noProof/>
          <w:sz w:val="24"/>
          <w:szCs w:val="24"/>
        </w:rPr>
        <w:t>NOTARIA ÚNICA DE ZAMBRANO</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2FC51578"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653788">
        <w:rPr>
          <w:rFonts w:ascii="Arial" w:hAnsi="Arial" w:cs="Arial"/>
          <w:b/>
          <w:noProof/>
          <w:sz w:val="24"/>
          <w:szCs w:val="24"/>
        </w:rPr>
        <w:t>NOTARIA ÚNICA DE ZAMBRANO</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329E1AFE"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653788">
        <w:rPr>
          <w:rFonts w:ascii="Arial" w:hAnsi="Arial" w:cs="Arial"/>
          <w:b/>
          <w:noProof/>
          <w:sz w:val="24"/>
          <w:szCs w:val="24"/>
        </w:rPr>
        <w:t>NOTARIA ÚNICA DE ZAMBRANO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6BC8244B"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653788">
        <w:rPr>
          <w:rFonts w:ascii="Arial" w:hAnsi="Arial" w:cs="Arial"/>
          <w:b/>
          <w:noProof/>
          <w:sz w:val="24"/>
          <w:szCs w:val="24"/>
        </w:rPr>
        <w:t>NOTARIA ÚNICA DE ZAMBRANO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w:t>
      </w:r>
      <w:r w:rsidR="00B21899" w:rsidRPr="00D06859">
        <w:rPr>
          <w:rFonts w:ascii="Arial" w:hAnsi="Arial" w:cs="Arial"/>
          <w:sz w:val="24"/>
          <w:szCs w:val="24"/>
        </w:rPr>
        <w:lastRenderedPageBreak/>
        <w:t xml:space="preserve">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653788">
        <w:rPr>
          <w:rFonts w:ascii="Arial" w:hAnsi="Arial" w:cs="Arial"/>
          <w:b/>
          <w:noProof/>
          <w:sz w:val="24"/>
          <w:szCs w:val="24"/>
        </w:rPr>
        <w:t>NOTARIA ÚNICA DE ZAMBRANO</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29CC0B3F"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653788">
        <w:rPr>
          <w:rFonts w:ascii="Arial" w:hAnsi="Arial" w:cs="Arial"/>
          <w:b/>
          <w:noProof/>
          <w:sz w:val="24"/>
          <w:szCs w:val="24"/>
        </w:rPr>
        <w:t>NOTARIA ÚNICA DE ZAMBRANO</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653788">
        <w:rPr>
          <w:rFonts w:ascii="Arial" w:hAnsi="Arial" w:cs="Arial"/>
          <w:b/>
          <w:noProof/>
          <w:sz w:val="24"/>
          <w:szCs w:val="24"/>
        </w:rPr>
        <w:t>NOTARIA ÚNICA DE ZAMBRANO</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6752A720"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653788">
        <w:rPr>
          <w:rFonts w:ascii="Arial" w:hAnsi="Arial" w:cs="Arial"/>
          <w:b/>
          <w:noProof/>
          <w:sz w:val="24"/>
          <w:szCs w:val="24"/>
        </w:rPr>
        <w:t>NOTARIA ÚNICA DE ZAMBRANO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5DB82A3C" w14:textId="77777777" w:rsidR="009245A5" w:rsidRPr="00D06859" w:rsidRDefault="009245A5"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509F8F96"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653788">
        <w:rPr>
          <w:rFonts w:ascii="Arial" w:hAnsi="Arial" w:cs="Arial"/>
          <w:b/>
          <w:noProof/>
          <w:sz w:val="24"/>
          <w:szCs w:val="24"/>
        </w:rPr>
        <w:t>NOTARIA ÚNICA DE ZAMBRANO</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lastRenderedPageBreak/>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20BD91AD" w:rsidR="005E1760" w:rsidRDefault="005E1760" w:rsidP="0064797E">
      <w:pPr>
        <w:spacing w:line="360" w:lineRule="auto"/>
        <w:jc w:val="both"/>
        <w:rPr>
          <w:rFonts w:ascii="Arial" w:hAnsi="Arial" w:cs="Arial"/>
          <w:bCs/>
          <w:sz w:val="24"/>
          <w:szCs w:val="24"/>
        </w:rPr>
      </w:pPr>
    </w:p>
    <w:p w14:paraId="238A527F" w14:textId="0C8B91E7" w:rsidR="009245A5" w:rsidRDefault="009245A5" w:rsidP="0064797E">
      <w:pPr>
        <w:spacing w:line="360" w:lineRule="auto"/>
        <w:jc w:val="both"/>
        <w:rPr>
          <w:rFonts w:ascii="Arial" w:hAnsi="Arial" w:cs="Arial"/>
          <w:bCs/>
          <w:sz w:val="24"/>
          <w:szCs w:val="24"/>
        </w:rPr>
      </w:pPr>
    </w:p>
    <w:p w14:paraId="6169147F" w14:textId="77777777" w:rsidR="009245A5" w:rsidRPr="00D06859" w:rsidRDefault="009245A5"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022A0392"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653788">
        <w:rPr>
          <w:rFonts w:ascii="Arial" w:hAnsi="Arial" w:cs="Arial"/>
          <w:b/>
          <w:noProof/>
          <w:sz w:val="24"/>
          <w:szCs w:val="24"/>
        </w:rPr>
        <w:t>NOTARIA ÚNICA DE ZAMBRANO</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lastRenderedPageBreak/>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3BE55117"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653788">
        <w:rPr>
          <w:rFonts w:ascii="Arial" w:hAnsi="Arial" w:cs="Arial"/>
          <w:b/>
          <w:noProof/>
          <w:sz w:val="24"/>
          <w:szCs w:val="24"/>
        </w:rPr>
        <w:t>NOTARIA ÚNICA DE ZAMBRANO</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653788">
        <w:rPr>
          <w:rFonts w:ascii="Arial" w:hAnsi="Arial" w:cs="Arial"/>
          <w:b/>
          <w:noProof/>
          <w:sz w:val="24"/>
          <w:szCs w:val="24"/>
        </w:rPr>
        <w:t>NOTARIA ÚNICA DE ZAMBRANO</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459EA647"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653788">
        <w:rPr>
          <w:rFonts w:ascii="Arial" w:hAnsi="Arial" w:cs="Arial"/>
          <w:b/>
          <w:noProof/>
          <w:sz w:val="24"/>
          <w:szCs w:val="24"/>
        </w:rPr>
        <w:t>NOTARIA ÚNICA DE ZAMBRANO</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653788">
        <w:rPr>
          <w:rFonts w:ascii="Arial" w:hAnsi="Arial" w:cs="Arial"/>
          <w:b/>
          <w:noProof/>
          <w:sz w:val="24"/>
          <w:szCs w:val="24"/>
        </w:rPr>
        <w:t>NOTARIA ÚNICA DE ZAMBRANO</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61A7F166" w14:textId="02E4BD4F" w:rsidR="009245A5" w:rsidRDefault="009245A5" w:rsidP="00A644C0">
      <w:pPr>
        <w:spacing w:line="360" w:lineRule="auto"/>
        <w:jc w:val="both"/>
        <w:rPr>
          <w:rFonts w:ascii="Arial" w:hAnsi="Arial" w:cs="Arial"/>
          <w:sz w:val="24"/>
          <w:szCs w:val="24"/>
        </w:rPr>
      </w:pPr>
    </w:p>
    <w:p w14:paraId="1C3F3EB7" w14:textId="77777777" w:rsidR="009245A5" w:rsidRPr="00D06859" w:rsidRDefault="009245A5"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lastRenderedPageBreak/>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128800F8"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653788">
        <w:rPr>
          <w:rFonts w:ascii="Arial" w:hAnsi="Arial" w:cs="Arial"/>
          <w:b/>
          <w:noProof/>
          <w:sz w:val="24"/>
          <w:szCs w:val="24"/>
        </w:rPr>
        <w:t>NOTARIA ÚNICA DE ZAMBRANO</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w:t>
      </w:r>
      <w:r w:rsidR="00162747" w:rsidRPr="00D06859">
        <w:rPr>
          <w:rFonts w:ascii="Arial" w:hAnsi="Arial" w:cs="Arial"/>
          <w:sz w:val="24"/>
          <w:szCs w:val="24"/>
        </w:rPr>
        <w:lastRenderedPageBreak/>
        <w:t>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56DEC6D5"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653788">
        <w:rPr>
          <w:rFonts w:ascii="Arial" w:hAnsi="Arial" w:cs="Arial"/>
          <w:b/>
          <w:noProof/>
          <w:sz w:val="24"/>
          <w:szCs w:val="24"/>
        </w:rPr>
        <w:t>NOTARIA ÚNICA DE ZAMBRANO</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lastRenderedPageBreak/>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53AB50FF"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653788">
        <w:rPr>
          <w:rFonts w:ascii="Arial" w:hAnsi="Arial" w:cs="Arial"/>
          <w:b/>
          <w:noProof/>
          <w:sz w:val="24"/>
          <w:szCs w:val="24"/>
        </w:rPr>
        <w:t>NOTARIA ÚNICA DE ZAMBRANO</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653788">
        <w:rPr>
          <w:rFonts w:ascii="Arial" w:hAnsi="Arial" w:cs="Arial"/>
          <w:b/>
          <w:noProof/>
          <w:sz w:val="24"/>
          <w:szCs w:val="24"/>
        </w:rPr>
        <w:t>NOTARIA ÚNICA DE ZAMBRANO</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w:t>
      </w:r>
      <w:r w:rsidRPr="00F175AF">
        <w:rPr>
          <w:rFonts w:ascii="Arial" w:hAnsi="Arial" w:cs="Arial"/>
          <w:sz w:val="24"/>
          <w:szCs w:val="24"/>
        </w:rPr>
        <w:lastRenderedPageBreak/>
        <w:t xml:space="preserve">representante de </w:t>
      </w:r>
      <w:r w:rsidR="00004105">
        <w:rPr>
          <w:rFonts w:ascii="Arial" w:hAnsi="Arial" w:cs="Arial"/>
          <w:sz w:val="24"/>
          <w:szCs w:val="24"/>
        </w:rPr>
        <w:t xml:space="preserve">La </w:t>
      </w:r>
      <w:r w:rsidR="00653788">
        <w:rPr>
          <w:rFonts w:ascii="Arial" w:hAnsi="Arial" w:cs="Arial"/>
          <w:b/>
          <w:noProof/>
          <w:sz w:val="24"/>
          <w:szCs w:val="24"/>
        </w:rPr>
        <w:t>NOTARIA ÚNICA DE ZAMBRANO</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6BC343D2"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653788">
        <w:rPr>
          <w:rFonts w:ascii="Arial" w:hAnsi="Arial" w:cs="Arial"/>
          <w:b/>
          <w:noProof/>
          <w:sz w:val="24"/>
          <w:szCs w:val="24"/>
        </w:rPr>
        <w:t>NOTARIA ÚNICA DE ZAMBRANO</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51041E63"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653788">
        <w:rPr>
          <w:rFonts w:ascii="Arial" w:hAnsi="Arial" w:cs="Arial"/>
          <w:b/>
          <w:noProof/>
          <w:sz w:val="24"/>
          <w:szCs w:val="24"/>
        </w:rPr>
        <w:t>NOTARIA ÚNICA DE ZAMBRANO</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1BE5CB5C"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653788">
        <w:rPr>
          <w:rFonts w:ascii="Arial" w:hAnsi="Arial" w:cs="Arial"/>
          <w:b/>
          <w:noProof/>
          <w:sz w:val="24"/>
          <w:szCs w:val="24"/>
        </w:rPr>
        <w:t>NOTARIA ÚNICA DE ZAMBRANO</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w:t>
      </w:r>
      <w:r w:rsidRPr="00E70AD0">
        <w:rPr>
          <w:rFonts w:ascii="Arial" w:hAnsi="Arial" w:cs="Arial"/>
          <w:sz w:val="24"/>
          <w:szCs w:val="24"/>
        </w:rPr>
        <w:lastRenderedPageBreak/>
        <w:t>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5CBB061D"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653788">
        <w:rPr>
          <w:rFonts w:ascii="Arial" w:hAnsi="Arial" w:cs="Arial"/>
          <w:b/>
          <w:noProof/>
          <w:sz w:val="24"/>
          <w:szCs w:val="24"/>
        </w:rPr>
        <w:t>NOTARIA ÚNICA DE ZAMBRANO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653788">
        <w:rPr>
          <w:rFonts w:ascii="Arial" w:hAnsi="Arial" w:cs="Arial"/>
          <w:b/>
          <w:noProof/>
          <w:sz w:val="24"/>
          <w:szCs w:val="24"/>
        </w:rPr>
        <w:t>NOTARIA ÚNICA DE ZAMBRANO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5D6D4D9E"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653788">
        <w:rPr>
          <w:rFonts w:ascii="Arial" w:hAnsi="Arial" w:cs="Arial"/>
          <w:b/>
          <w:noProof/>
          <w:sz w:val="24"/>
          <w:szCs w:val="24"/>
        </w:rPr>
        <w:t>NOTARIA ÚNICA DE ZAMBRANO</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6BE658B7"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653788">
        <w:rPr>
          <w:rFonts w:ascii="Arial" w:hAnsi="Arial" w:cs="Arial"/>
          <w:b/>
          <w:noProof/>
          <w:sz w:val="24"/>
          <w:szCs w:val="24"/>
        </w:rPr>
        <w:t>NOTARIA ÚNICA DE ZAMBRANO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653788">
        <w:rPr>
          <w:rFonts w:ascii="Arial" w:hAnsi="Arial" w:cs="Arial"/>
          <w:b/>
          <w:noProof/>
          <w:sz w:val="24"/>
          <w:szCs w:val="24"/>
        </w:rPr>
        <w:t>NOTARIA ÚNICA DE ZAMBRANO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procederá a la supresión de los datos personales en su posesión salvo que exista una obligación legal o contractual que </w:t>
      </w:r>
      <w:r w:rsidRPr="00104A0C">
        <w:rPr>
          <w:rFonts w:ascii="Arial" w:hAnsi="Arial" w:cs="Arial"/>
          <w:sz w:val="24"/>
          <w:szCs w:val="24"/>
        </w:rPr>
        <w:lastRenderedPageBreak/>
        <w:t>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1DB95" w14:textId="77777777" w:rsidR="00894D65" w:rsidRDefault="00894D65" w:rsidP="00281C88">
      <w:pPr>
        <w:spacing w:after="0" w:line="240" w:lineRule="auto"/>
      </w:pPr>
      <w:r>
        <w:separator/>
      </w:r>
    </w:p>
  </w:endnote>
  <w:endnote w:type="continuationSeparator" w:id="0">
    <w:p w14:paraId="1B7EFF4A" w14:textId="77777777" w:rsidR="00894D65" w:rsidRDefault="00894D65"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n-US"/>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n-US"/>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n-US"/>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3D52" w14:textId="1B0D5386" w:rsidR="003C7BBE" w:rsidRDefault="003C7BBE">
    <w:pPr>
      <w:pStyle w:val="Piedepgina"/>
    </w:pPr>
    <w:r w:rsidRPr="002249DF">
      <w:rPr>
        <w:rStyle w:val="Hipervnculo"/>
        <w:noProof/>
        <w:sz w:val="24"/>
        <w:szCs w:val="24"/>
        <w:lang w:val="en-US"/>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9D15C" w14:textId="77777777" w:rsidR="00894D65" w:rsidRDefault="00894D65" w:rsidP="00281C88">
      <w:pPr>
        <w:spacing w:after="0" w:line="240" w:lineRule="auto"/>
      </w:pPr>
      <w:r>
        <w:separator/>
      </w:r>
    </w:p>
  </w:footnote>
  <w:footnote w:type="continuationSeparator" w:id="0">
    <w:p w14:paraId="6789ABB3" w14:textId="77777777" w:rsidR="00894D65" w:rsidRDefault="00894D65"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02B5410A"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53788">
            <w:rPr>
              <w:rFonts w:ascii="Arial" w:hAnsi="Arial" w:cs="Arial"/>
              <w:noProof/>
              <w:color w:val="808080"/>
              <w:sz w:val="16"/>
              <w:szCs w:val="16"/>
            </w:rPr>
            <w:t>2</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53788">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n-US"/>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n-US"/>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3788"/>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4D65"/>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245A5"/>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A3A56"/>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1363"/>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39CF"/>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E3E2B-ED04-4367-8BCB-B2F6CF25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3595</Words>
  <Characters>20492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James</cp:lastModifiedBy>
  <cp:revision>14</cp:revision>
  <cp:lastPrinted>2020-10-29T17:40:00Z</cp:lastPrinted>
  <dcterms:created xsi:type="dcterms:W3CDTF">2020-11-12T20:19:00Z</dcterms:created>
  <dcterms:modified xsi:type="dcterms:W3CDTF">2022-09-16T03:19:00Z</dcterms:modified>
</cp:coreProperties>
</file>